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9" w:rsidRDefault="006326A5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6326A5">
        <w:rPr>
          <w:rFonts w:ascii="Arial" w:hAnsi="Arial" w:cs="Arial"/>
          <w:b/>
          <w:color w:val="244BAE"/>
          <w:sz w:val="60"/>
          <w:szCs w:val="60"/>
        </w:rPr>
        <w:t>TDK kutatást ösztönző díj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olor w:val="404040" w:themeColor="text1" w:themeTint="BF"/>
          <w:sz w:val="24"/>
        </w:rPr>
        <w:t>az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félévente 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="006326A5">
        <w:rPr>
          <w:rFonts w:ascii="Arial" w:hAnsi="Arial" w:cs="Arial"/>
          <w:color w:val="404040" w:themeColor="text1" w:themeTint="BF"/>
          <w:sz w:val="24"/>
        </w:rPr>
        <w:t>12</w:t>
      </w:r>
      <w:r w:rsidRPr="007F0389">
        <w:rPr>
          <w:rFonts w:ascii="Arial" w:hAnsi="Arial" w:cs="Arial"/>
          <w:color w:val="404040" w:themeColor="text1" w:themeTint="BF"/>
          <w:sz w:val="24"/>
        </w:rPr>
        <w:t xml:space="preserve"> fő/</w:t>
      </w:r>
      <w:r w:rsidR="006326A5">
        <w:rPr>
          <w:rFonts w:ascii="Arial" w:hAnsi="Arial" w:cs="Arial"/>
          <w:color w:val="404040" w:themeColor="text1" w:themeTint="BF"/>
          <w:sz w:val="24"/>
        </w:rPr>
        <w:t>tanév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="006326A5" w:rsidRPr="006326A5">
        <w:rPr>
          <w:rFonts w:ascii="Arial" w:hAnsi="Arial" w:cs="Arial"/>
          <w:color w:val="404040" w:themeColor="text1" w:themeTint="BF"/>
          <w:sz w:val="24"/>
        </w:rPr>
        <w:t>15 000 Ft/fő/hó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Feltétel: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Azon Hallgatók pályázhatnak a „TDK kutatást ösztönző díjra”, akik tudományos munkát végeznek a Kar valamelyik Tanszékén (ezt a témavezető igazolással alátámasztja), valamint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még nem vettek részt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elnyerésével a Hallgató kötelezettséget vállal arra, hogy a soron következő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részt vesz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, valamint az ösztöndíjas időszakban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végzett munkát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 Hallgató az ösztöndíjas időszak végén rendezendő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Tehetségnapon bemutatja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. A Tehetségnapon a bemutatott munkákat zsűri értékeli. A legjobb előadást bemutatók pénzjutalomban részesülnek. A Hallgató ösztöndíjának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utalásához havonta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aláírt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teljesítésigazolás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leadása szükséges. A teljesítésigazolást a témavezető</w:t>
      </w:r>
      <w:r w:rsidR="00C95A4D">
        <w:rPr>
          <w:rFonts w:ascii="Arial" w:hAnsi="Arial" w:cs="Arial"/>
          <w:color w:val="404040" w:themeColor="text1" w:themeTint="BF"/>
          <w:sz w:val="24"/>
          <w:szCs w:val="24"/>
        </w:rPr>
        <w:t xml:space="preserve"> és a tanszékvezető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írja alá. Az ősszel nyertes hallgatók ösztöndíja novembertől márciusig tart. A tavasszal nyertes hallgatók esetében a nyári hónapok kimaradnak az ösztöndíja folyósításából, így ők márciustól májusig, illetve szeptembertől októberig kapnak ösztöndíjat.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ösztöndíjas hallgatóknak lehetőségük van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pályázni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 évente megrendezésre kerülő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TDK kurzuson való részvételre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, melyen ötleteket, segítséget kapnak az országos TDK konferencián való kiváló szerepléshez.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OTDK konferenciára való bejutás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Hallgatói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díjazása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50 000 Ft, melynek felét a kari TDK konferencia után kapja meg a Hallgató, a másik felét azután, hogy az OTDK konferencián bemutatta kutatását.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Jelentkezési lap leadása: Fizika</w:t>
      </w:r>
      <w:r w:rsidR="00A00031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Muha Viktória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 beadott pályázatok elbírását a TDK bizottság végzi. </w:t>
      </w:r>
    </w:p>
    <w:p w:rsidR="006326A5" w:rsidRPr="00173EB7" w:rsidRDefault="006326A5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határidő: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2017. október </w:t>
      </w:r>
      <w:r w:rsidR="00F364C5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2A6B2C">
        <w:rPr>
          <w:rFonts w:ascii="Arial" w:hAnsi="Arial" w:cs="Arial"/>
          <w:color w:val="404040" w:themeColor="text1" w:themeTint="BF"/>
          <w:sz w:val="24"/>
          <w:szCs w:val="24"/>
        </w:rPr>
        <w:t>7</w:t>
      </w:r>
      <w:bookmarkStart w:id="0" w:name="_GoBack"/>
      <w:bookmarkEnd w:id="0"/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Elbírálás: 2017. október </w:t>
      </w:r>
      <w:r w:rsidR="00F364C5">
        <w:rPr>
          <w:rFonts w:ascii="Arial" w:hAnsi="Arial" w:cs="Arial"/>
          <w:color w:val="404040" w:themeColor="text1" w:themeTint="BF"/>
          <w:sz w:val="24"/>
          <w:szCs w:val="24"/>
        </w:rPr>
        <w:t>31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F0389" w:rsidRPr="007F0389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2018. február 15.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ab/>
        <w:t>Elbírálás: 2018. február 25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173EB7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Dr.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Nguyen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Duc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Quang</w:t>
      </w:r>
      <w:proofErr w:type="spellEnd"/>
      <w:r w:rsidRPr="006326A5">
        <w:rPr>
          <w:rFonts w:ascii="Arial" w:hAnsi="Arial" w:cs="Arial"/>
          <w:color w:val="404040" w:themeColor="text1" w:themeTint="BF"/>
        </w:rPr>
        <w:t>,</w:t>
      </w:r>
    </w:p>
    <w:p w:rsidR="007F0389" w:rsidRPr="007F0389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6326A5">
        <w:rPr>
          <w:rFonts w:ascii="Arial" w:hAnsi="Arial" w:cs="Arial"/>
          <w:color w:val="404040" w:themeColor="text1" w:themeTint="BF"/>
        </w:rPr>
        <w:t>e-mail</w:t>
      </w:r>
      <w:proofErr w:type="gramEnd"/>
      <w:r w:rsidRPr="006326A5">
        <w:rPr>
          <w:rFonts w:ascii="Arial" w:hAnsi="Arial" w:cs="Arial"/>
          <w:color w:val="404040" w:themeColor="text1" w:themeTint="BF"/>
        </w:rPr>
        <w:t xml:space="preserve">: </w:t>
      </w:r>
      <w:hyperlink r:id="rId7" w:history="1">
        <w:r w:rsidR="00173EB7" w:rsidRPr="00F96BEB">
          <w:rPr>
            <w:rStyle w:val="Hiperhivatkozs"/>
            <w:rFonts w:ascii="Arial" w:hAnsi="Arial" w:cs="Arial"/>
          </w:rPr>
          <w:t>nguyen.duc.quang@etk.szie.hu</w:t>
        </w:r>
      </w:hyperlink>
      <w:r w:rsidRPr="006326A5">
        <w:rPr>
          <w:rFonts w:ascii="Arial" w:hAnsi="Arial" w:cs="Arial"/>
          <w:color w:val="404040" w:themeColor="text1" w:themeTint="BF"/>
        </w:rPr>
        <w:t>, tel: (1)-305-7640</w:t>
      </w:r>
    </w:p>
    <w:p w:rsidR="00173EB7" w:rsidRDefault="007F0389" w:rsidP="00173EB7">
      <w:pPr>
        <w:spacing w:before="24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</w:t>
      </w:r>
    </w:p>
    <w:p w:rsidR="00173EB7" w:rsidRDefault="007F0389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e-mail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 </w:t>
      </w:r>
      <w:hyperlink r:id="rId8" w:history="1">
        <w:r w:rsidR="00173EB7" w:rsidRPr="00F96BEB">
          <w:rPr>
            <w:rStyle w:val="Hiperhivatkozs"/>
            <w:rFonts w:ascii="Arial" w:hAnsi="Arial" w:cs="Arial"/>
          </w:rPr>
          <w:t>zsomne.muha.viktoria@etk.szie.hu</w:t>
        </w:r>
      </w:hyperlink>
      <w:r w:rsidRPr="007F0389">
        <w:rPr>
          <w:rFonts w:ascii="Arial" w:hAnsi="Arial" w:cs="Arial"/>
          <w:color w:val="404040" w:themeColor="text1" w:themeTint="BF"/>
        </w:rPr>
        <w:t xml:space="preserve">, </w:t>
      </w:r>
    </w:p>
    <w:p w:rsidR="00967DBF" w:rsidRDefault="007F0389" w:rsidP="00C95A4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tel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:(1)-305-7623  </w:t>
      </w:r>
    </w:p>
    <w:sectPr w:rsidR="00967DBF" w:rsidSect="007F0389">
      <w:headerReference w:type="default" r:id="rId9"/>
      <w:footerReference w:type="default" r:id="rId10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31" w:rsidRDefault="00446E31" w:rsidP="00FC0811">
      <w:pPr>
        <w:spacing w:after="0" w:line="240" w:lineRule="auto"/>
      </w:pPr>
      <w:r>
        <w:separator/>
      </w:r>
    </w:p>
  </w:endnote>
  <w:endnote w:type="continuationSeparator" w:id="0">
    <w:p w:rsidR="00446E31" w:rsidRDefault="00446E3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31" w:rsidRDefault="00446E31" w:rsidP="00FC0811">
      <w:pPr>
        <w:spacing w:after="0" w:line="240" w:lineRule="auto"/>
      </w:pPr>
      <w:r>
        <w:separator/>
      </w:r>
    </w:p>
  </w:footnote>
  <w:footnote w:type="continuationSeparator" w:id="0">
    <w:p w:rsidR="00446E31" w:rsidRDefault="00446E3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290"/>
    <w:rsid w:val="00022083"/>
    <w:rsid w:val="00025585"/>
    <w:rsid w:val="0007480B"/>
    <w:rsid w:val="00081A6B"/>
    <w:rsid w:val="000D4334"/>
    <w:rsid w:val="00122438"/>
    <w:rsid w:val="00173EB7"/>
    <w:rsid w:val="00174F2C"/>
    <w:rsid w:val="00254A5D"/>
    <w:rsid w:val="002A6B2C"/>
    <w:rsid w:val="002C40B5"/>
    <w:rsid w:val="003F6612"/>
    <w:rsid w:val="00446E31"/>
    <w:rsid w:val="005942AA"/>
    <w:rsid w:val="006326A5"/>
    <w:rsid w:val="00633C8C"/>
    <w:rsid w:val="00685FED"/>
    <w:rsid w:val="00686A58"/>
    <w:rsid w:val="00690128"/>
    <w:rsid w:val="0071199B"/>
    <w:rsid w:val="007F0389"/>
    <w:rsid w:val="007F327B"/>
    <w:rsid w:val="00847861"/>
    <w:rsid w:val="009039F9"/>
    <w:rsid w:val="00952A8C"/>
    <w:rsid w:val="00967DBF"/>
    <w:rsid w:val="009C194D"/>
    <w:rsid w:val="00A00031"/>
    <w:rsid w:val="00AA35E5"/>
    <w:rsid w:val="00B30C47"/>
    <w:rsid w:val="00BC6C2E"/>
    <w:rsid w:val="00BF5C52"/>
    <w:rsid w:val="00C95A4D"/>
    <w:rsid w:val="00CF02C7"/>
    <w:rsid w:val="00D676AA"/>
    <w:rsid w:val="00DD4376"/>
    <w:rsid w:val="00E741E8"/>
    <w:rsid w:val="00E7619B"/>
    <w:rsid w:val="00F364C5"/>
    <w:rsid w:val="00F42DA3"/>
    <w:rsid w:val="00F526D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8D316-DF72-4E20-A42E-62ADAEA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17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ne.muha.viktoria@e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uc.quang@etk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F26E-E789-4EB9-B259-9A1F4E6F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Zsomné Muha Viktória</cp:lastModifiedBy>
  <cp:revision>9</cp:revision>
  <cp:lastPrinted>2014-05-07T10:41:00Z</cp:lastPrinted>
  <dcterms:created xsi:type="dcterms:W3CDTF">2017-09-20T09:38:00Z</dcterms:created>
  <dcterms:modified xsi:type="dcterms:W3CDTF">2017-10-16T10:26:00Z</dcterms:modified>
</cp:coreProperties>
</file>