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9" w:rsidRDefault="006326A5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6326A5">
        <w:rPr>
          <w:rFonts w:ascii="Arial" w:hAnsi="Arial" w:cs="Arial"/>
          <w:b/>
          <w:color w:val="244BAE"/>
          <w:sz w:val="60"/>
          <w:szCs w:val="60"/>
        </w:rPr>
        <w:t>TDK kutatást ösztönző díj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olor w:val="404040" w:themeColor="text1" w:themeTint="BF"/>
          <w:sz w:val="24"/>
        </w:rPr>
        <w:t>az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félévente 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="006326A5">
        <w:rPr>
          <w:rFonts w:ascii="Arial" w:hAnsi="Arial" w:cs="Arial"/>
          <w:color w:val="404040" w:themeColor="text1" w:themeTint="BF"/>
          <w:sz w:val="24"/>
        </w:rPr>
        <w:t>12</w:t>
      </w:r>
      <w:r w:rsidRPr="007F0389">
        <w:rPr>
          <w:rFonts w:ascii="Arial" w:hAnsi="Arial" w:cs="Arial"/>
          <w:color w:val="404040" w:themeColor="text1" w:themeTint="BF"/>
          <w:sz w:val="24"/>
        </w:rPr>
        <w:t xml:space="preserve"> fő/</w:t>
      </w:r>
      <w:r w:rsidR="006326A5">
        <w:rPr>
          <w:rFonts w:ascii="Arial" w:hAnsi="Arial" w:cs="Arial"/>
          <w:color w:val="404040" w:themeColor="text1" w:themeTint="BF"/>
          <w:sz w:val="24"/>
        </w:rPr>
        <w:t>tanév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="006326A5" w:rsidRPr="006326A5">
        <w:rPr>
          <w:rFonts w:ascii="Arial" w:hAnsi="Arial" w:cs="Arial"/>
          <w:color w:val="404040" w:themeColor="text1" w:themeTint="BF"/>
          <w:sz w:val="24"/>
        </w:rPr>
        <w:t>15 000 Ft/fő/hó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Feltétel: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Azon Hallgatók pályázhatnak a „TDK kutatást ösztönző díjra”, akik tudományos munkát végeznek a Kar valamelyik Tanszékén (ezt a témavezető igazolással alátámasztja), valamint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még nem vettek részt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elnyerésével a Hallgató kötelezettséget vállal arra, hogy a soron következő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részt vesz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, valamint az ösztöndíjas időszakban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végzett munkát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 Hallgató az ösztöndíjas időszak végén rendezendő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Tehetségnapon bemutatja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A Tehetségnapon a bemutatott munkákat zsűri értékeli. A legjobb előadást bemutatók pénzjutalomban részesülnek. A Hallgató ösztöndíjának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utalásához havonta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aláírt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teljesítésigazolás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leadása szükséges. A teljesítésigazolást a témavezető</w:t>
      </w:r>
      <w:r w:rsidR="00C95A4D">
        <w:rPr>
          <w:rFonts w:ascii="Arial" w:hAnsi="Arial" w:cs="Arial"/>
          <w:color w:val="404040" w:themeColor="text1" w:themeTint="BF"/>
          <w:sz w:val="24"/>
          <w:szCs w:val="24"/>
        </w:rPr>
        <w:t xml:space="preserve"> és a tanszékvezető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írja alá. Az ősszel nyertes hallgatók ösztöndíja novembertől márciusig tart. A tavasszal nyertes hallgatók esetében a nyári </w:t>
      </w:r>
      <w:r w:rsidR="00AD7E72">
        <w:rPr>
          <w:rFonts w:ascii="Arial" w:hAnsi="Arial" w:cs="Arial"/>
          <w:color w:val="404040" w:themeColor="text1" w:themeTint="BF"/>
          <w:sz w:val="24"/>
          <w:szCs w:val="24"/>
        </w:rPr>
        <w:t>hónapok kimaradnak az ösztöndíj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folyósításából, így ők márciustól májusig, illetve szeptembertől októberig kapnak ösztöndíjat.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ösztöndíjas hallgatóknak lehetőségük van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pályázni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 évente megrendezésre kerülő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TDK kurzuson való részvételre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, melyen ötleteket, segítséget kapnak az országos TDK konferencián való kiváló szerepléshez.</w:t>
      </w:r>
    </w:p>
    <w:p w:rsidR="004C1D8A" w:rsidRDefault="004C1D8A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Az ösztöndíj csak hallgatói jogviszony mellett folyósítható.</w:t>
      </w:r>
      <w:bookmarkStart w:id="0" w:name="_GoBack"/>
      <w:bookmarkEnd w:id="0"/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Jelentkezési lap leadása: </w:t>
      </w:r>
      <w:proofErr w:type="spellStart"/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Fizika</w:t>
      </w:r>
      <w:r w:rsidR="00A00031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proofErr w:type="spellEnd"/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 beadott pályázatok elbírását a TDK </w:t>
      </w:r>
      <w:r w:rsidR="009C2836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izottság végzi. </w:t>
      </w:r>
    </w:p>
    <w:p w:rsidR="00835C3E" w:rsidRDefault="00835C3E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6326A5" w:rsidRPr="00173EB7" w:rsidRDefault="006326A5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határidő: </w:t>
      </w:r>
    </w:p>
    <w:p w:rsidR="007F0389" w:rsidRPr="007F0389" w:rsidRDefault="00A050F3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ab/>
        <w:t>2018. február 23</w:t>
      </w:r>
      <w:r w:rsidR="006326A5"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6326A5"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  <w:t>Elbírálás: 2018. február 2</w:t>
      </w:r>
      <w:r w:rsidR="00AD7E72">
        <w:rPr>
          <w:rFonts w:ascii="Arial" w:hAnsi="Arial" w:cs="Arial"/>
          <w:color w:val="404040" w:themeColor="text1" w:themeTint="BF"/>
          <w:sz w:val="24"/>
          <w:szCs w:val="24"/>
        </w:rPr>
        <w:t>8-ig</w:t>
      </w:r>
    </w:p>
    <w:p w:rsidR="00835C3E" w:rsidRDefault="00835C3E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173EB7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Dr.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Nguyen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Duc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Quang</w:t>
      </w:r>
      <w:proofErr w:type="spellEnd"/>
      <w:r w:rsidRPr="006326A5">
        <w:rPr>
          <w:rFonts w:ascii="Arial" w:hAnsi="Arial" w:cs="Arial"/>
          <w:color w:val="404040" w:themeColor="text1" w:themeTint="BF"/>
        </w:rPr>
        <w:t>,</w:t>
      </w:r>
    </w:p>
    <w:p w:rsidR="007F0389" w:rsidRPr="007F0389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326A5">
        <w:rPr>
          <w:rFonts w:ascii="Arial" w:hAnsi="Arial" w:cs="Arial"/>
          <w:color w:val="404040" w:themeColor="text1" w:themeTint="BF"/>
        </w:rPr>
        <w:t>e-mail</w:t>
      </w:r>
      <w:proofErr w:type="gramEnd"/>
      <w:r w:rsidRPr="006326A5">
        <w:rPr>
          <w:rFonts w:ascii="Arial" w:hAnsi="Arial" w:cs="Arial"/>
          <w:color w:val="404040" w:themeColor="text1" w:themeTint="BF"/>
        </w:rPr>
        <w:t xml:space="preserve">: </w:t>
      </w:r>
      <w:hyperlink r:id="rId7" w:history="1">
        <w:r w:rsidR="00173EB7" w:rsidRPr="00F96BEB">
          <w:rPr>
            <w:rStyle w:val="Hiperhivatkozs"/>
            <w:rFonts w:ascii="Arial" w:hAnsi="Arial" w:cs="Arial"/>
          </w:rPr>
          <w:t>nguyen.duc.quang@etk.szie.hu</w:t>
        </w:r>
      </w:hyperlink>
      <w:r w:rsidRPr="006326A5">
        <w:rPr>
          <w:rFonts w:ascii="Arial" w:hAnsi="Arial" w:cs="Arial"/>
          <w:color w:val="404040" w:themeColor="text1" w:themeTint="BF"/>
        </w:rPr>
        <w:t>, tel: (1)-305-7640</w:t>
      </w:r>
    </w:p>
    <w:p w:rsidR="00173EB7" w:rsidRDefault="007F0389" w:rsidP="00173EB7">
      <w:pPr>
        <w:spacing w:before="24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</w:t>
      </w:r>
    </w:p>
    <w:p w:rsidR="00173EB7" w:rsidRDefault="007F0389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e-mail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 </w:t>
      </w:r>
      <w:hyperlink r:id="rId8" w:history="1">
        <w:r w:rsidR="00173EB7" w:rsidRPr="00F96BEB">
          <w:rPr>
            <w:rStyle w:val="Hiperhivatkozs"/>
            <w:rFonts w:ascii="Arial" w:hAnsi="Arial" w:cs="Arial"/>
          </w:rPr>
          <w:t>zsomne.muha.viktoria@etk.szie.hu</w:t>
        </w:r>
      </w:hyperlink>
      <w:r w:rsidRPr="007F0389">
        <w:rPr>
          <w:rFonts w:ascii="Arial" w:hAnsi="Arial" w:cs="Arial"/>
          <w:color w:val="404040" w:themeColor="text1" w:themeTint="BF"/>
        </w:rPr>
        <w:t xml:space="preserve">, </w:t>
      </w:r>
    </w:p>
    <w:p w:rsidR="00967DBF" w:rsidRDefault="007F0389" w:rsidP="00C95A4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tel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:(1)-305-7623  </w:t>
      </w:r>
    </w:p>
    <w:sectPr w:rsidR="00967DBF" w:rsidSect="007F0389">
      <w:headerReference w:type="default" r:id="rId9"/>
      <w:footerReference w:type="default" r:id="rId10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1B" w:rsidRDefault="004D3E1B" w:rsidP="00FC0811">
      <w:pPr>
        <w:spacing w:after="0" w:line="240" w:lineRule="auto"/>
      </w:pPr>
      <w:r>
        <w:separator/>
      </w:r>
    </w:p>
  </w:endnote>
  <w:endnote w:type="continuationSeparator" w:id="0">
    <w:p w:rsidR="004D3E1B" w:rsidRDefault="004D3E1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1B" w:rsidRDefault="004D3E1B" w:rsidP="00FC0811">
      <w:pPr>
        <w:spacing w:after="0" w:line="240" w:lineRule="auto"/>
      </w:pPr>
      <w:r>
        <w:separator/>
      </w:r>
    </w:p>
  </w:footnote>
  <w:footnote w:type="continuationSeparator" w:id="0">
    <w:p w:rsidR="004D3E1B" w:rsidRDefault="004D3E1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290"/>
    <w:rsid w:val="00022083"/>
    <w:rsid w:val="00025585"/>
    <w:rsid w:val="0007480B"/>
    <w:rsid w:val="00081A6B"/>
    <w:rsid w:val="000D4334"/>
    <w:rsid w:val="000F2C12"/>
    <w:rsid w:val="00122438"/>
    <w:rsid w:val="00122D7B"/>
    <w:rsid w:val="00173EB7"/>
    <w:rsid w:val="00174F2C"/>
    <w:rsid w:val="00254A5D"/>
    <w:rsid w:val="002A6B2C"/>
    <w:rsid w:val="002C40B5"/>
    <w:rsid w:val="003F6612"/>
    <w:rsid w:val="00446E31"/>
    <w:rsid w:val="004C1D8A"/>
    <w:rsid w:val="004D3E1B"/>
    <w:rsid w:val="005942AA"/>
    <w:rsid w:val="006326A5"/>
    <w:rsid w:val="00633C8C"/>
    <w:rsid w:val="00685FED"/>
    <w:rsid w:val="00686A58"/>
    <w:rsid w:val="00690128"/>
    <w:rsid w:val="0071199B"/>
    <w:rsid w:val="007F0389"/>
    <w:rsid w:val="007F327B"/>
    <w:rsid w:val="00835C3E"/>
    <w:rsid w:val="00847861"/>
    <w:rsid w:val="009039F9"/>
    <w:rsid w:val="00952A8C"/>
    <w:rsid w:val="00967DBF"/>
    <w:rsid w:val="009C194D"/>
    <w:rsid w:val="009C2836"/>
    <w:rsid w:val="00A00031"/>
    <w:rsid w:val="00A050F3"/>
    <w:rsid w:val="00AA35E5"/>
    <w:rsid w:val="00AD7E72"/>
    <w:rsid w:val="00B30C47"/>
    <w:rsid w:val="00BC6C2E"/>
    <w:rsid w:val="00BF5C52"/>
    <w:rsid w:val="00C95A4D"/>
    <w:rsid w:val="00CF02C7"/>
    <w:rsid w:val="00D04B8D"/>
    <w:rsid w:val="00D676AA"/>
    <w:rsid w:val="00DD4376"/>
    <w:rsid w:val="00E741E8"/>
    <w:rsid w:val="00E7619B"/>
    <w:rsid w:val="00F364C5"/>
    <w:rsid w:val="00F42DA3"/>
    <w:rsid w:val="00F526D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DEB6D-E3A0-4050-963C-8FDF9168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1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ne.muha.viktoria@e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uc.quang@e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866B-4531-4AF2-85D2-C7501BDD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2</cp:revision>
  <cp:lastPrinted>2014-05-07T10:41:00Z</cp:lastPrinted>
  <dcterms:created xsi:type="dcterms:W3CDTF">2018-02-02T13:40:00Z</dcterms:created>
  <dcterms:modified xsi:type="dcterms:W3CDTF">2018-02-02T13:40:00Z</dcterms:modified>
</cp:coreProperties>
</file>